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3BC0" w14:textId="72DEA4F5" w:rsidR="0048020B" w:rsidRPr="0048020B" w:rsidRDefault="0048020B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48020B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基本信息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4536"/>
        <w:gridCol w:w="1560"/>
        <w:gridCol w:w="2976"/>
      </w:tblGrid>
      <w:tr w:rsidR="0048020B" w:rsidRPr="00715697" w14:paraId="69A4F83C" w14:textId="77777777" w:rsidTr="00A61EC3">
        <w:tc>
          <w:tcPr>
            <w:tcW w:w="1701" w:type="dxa"/>
          </w:tcPr>
          <w:p w14:paraId="0BB5006E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投资者名称 </w:t>
            </w:r>
          </w:p>
        </w:tc>
        <w:tc>
          <w:tcPr>
            <w:tcW w:w="4536" w:type="dxa"/>
          </w:tcPr>
          <w:p w14:paraId="39DE40F8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6F4F19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2976" w:type="dxa"/>
          </w:tcPr>
          <w:p w14:paraId="2F3A463A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8020B" w:rsidRPr="00715697" w14:paraId="1DAA066D" w14:textId="77777777" w:rsidTr="00A61EC3">
        <w:tc>
          <w:tcPr>
            <w:tcW w:w="1701" w:type="dxa"/>
          </w:tcPr>
          <w:p w14:paraId="78D3F57A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证件号码</w:t>
            </w:r>
          </w:p>
        </w:tc>
        <w:tc>
          <w:tcPr>
            <w:tcW w:w="4536" w:type="dxa"/>
          </w:tcPr>
          <w:p w14:paraId="767D47CC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84E54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</w:p>
        </w:tc>
        <w:tc>
          <w:tcPr>
            <w:tcW w:w="2976" w:type="dxa"/>
          </w:tcPr>
          <w:p w14:paraId="6E21B1AC" w14:textId="7DC56123" w:rsidR="0048020B" w:rsidRPr="00715697" w:rsidRDefault="007107A6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   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  <w:r w:rsidRPr="0007304F">
              <w:rPr>
                <w:rFonts w:hint="eastAsia"/>
                <w:color w:val="000000" w:themeColor="text1"/>
                <w:sz w:val="18"/>
                <w:szCs w:val="20"/>
              </w:rPr>
              <w:t>/</w:t>
            </w:r>
            <w:r w:rsidRPr="0007304F">
              <w:rPr>
                <w:color w:val="000000" w:themeColor="text1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16246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07304F">
              <w:rPr>
                <w:rFonts w:hint="eastAsia"/>
                <w:color w:val="000000" w:themeColor="text1"/>
                <w:sz w:val="18"/>
                <w:szCs w:val="20"/>
              </w:rPr>
              <w:t>长期</w:t>
            </w:r>
          </w:p>
        </w:tc>
      </w:tr>
      <w:tr w:rsidR="0048020B" w:rsidRPr="00715697" w14:paraId="4A72DB3D" w14:textId="77777777" w:rsidTr="00A61EC3">
        <w:tc>
          <w:tcPr>
            <w:tcW w:w="1701" w:type="dxa"/>
          </w:tcPr>
          <w:p w14:paraId="1EC54FA7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经办人姓名</w:t>
            </w:r>
          </w:p>
        </w:tc>
        <w:tc>
          <w:tcPr>
            <w:tcW w:w="4536" w:type="dxa"/>
          </w:tcPr>
          <w:p w14:paraId="128D7B29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BA7DEE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2976" w:type="dxa"/>
          </w:tcPr>
          <w:p w14:paraId="057DE97C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8020B" w:rsidRPr="00715697" w14:paraId="25CC7CF7" w14:textId="77777777" w:rsidTr="00A61EC3">
        <w:tc>
          <w:tcPr>
            <w:tcW w:w="1701" w:type="dxa"/>
          </w:tcPr>
          <w:p w14:paraId="33519EE8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经办人证件号码</w:t>
            </w:r>
          </w:p>
        </w:tc>
        <w:tc>
          <w:tcPr>
            <w:tcW w:w="4536" w:type="dxa"/>
          </w:tcPr>
          <w:p w14:paraId="5D4A0BC3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B21DBD" w14:textId="77777777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</w:p>
        </w:tc>
        <w:tc>
          <w:tcPr>
            <w:tcW w:w="2976" w:type="dxa"/>
          </w:tcPr>
          <w:p w14:paraId="582BDD0F" w14:textId="5DCF18A0" w:rsidR="0048020B" w:rsidRPr="00715697" w:rsidRDefault="0048020B" w:rsidP="00A61EC3">
            <w:pPr>
              <w:pStyle w:val="ListParagraph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7107A6"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7107A6"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  <w:r w:rsidR="007107A6"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</w:t>
            </w:r>
            <w:r w:rsidR="007107A6"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="007107A6"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="007107A6"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="007107A6" w:rsidRPr="00715697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  <w:r w:rsidR="007107A6" w:rsidRPr="0007304F">
              <w:rPr>
                <w:rFonts w:hint="eastAsia"/>
                <w:color w:val="000000" w:themeColor="text1"/>
                <w:sz w:val="18"/>
                <w:szCs w:val="20"/>
              </w:rPr>
              <w:t>/</w:t>
            </w:r>
            <w:r w:rsidR="007107A6" w:rsidRPr="0007304F">
              <w:rPr>
                <w:color w:val="000000" w:themeColor="text1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98920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107A6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107A6" w:rsidRPr="0007304F">
              <w:rPr>
                <w:rFonts w:hint="eastAsia"/>
                <w:color w:val="000000" w:themeColor="text1"/>
                <w:sz w:val="18"/>
                <w:szCs w:val="20"/>
              </w:rPr>
              <w:t>长期</w:t>
            </w:r>
          </w:p>
        </w:tc>
      </w:tr>
    </w:tbl>
    <w:p w14:paraId="531157DB" w14:textId="4939A1B0" w:rsidR="0048020B" w:rsidRDefault="0048020B" w:rsidP="0048020B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E84D3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转化申请内容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020B" w14:paraId="006096B2" w14:textId="77777777" w:rsidTr="00A61EC3">
        <w:tc>
          <w:tcPr>
            <w:tcW w:w="10762" w:type="dxa"/>
          </w:tcPr>
          <w:p w14:paraId="13904E30" w14:textId="77777777" w:rsidR="0048020B" w:rsidRPr="0048020B" w:rsidRDefault="0048020B" w:rsidP="00A61EC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富达基金管理（中国）有限公司：</w:t>
            </w:r>
          </w:p>
          <w:p w14:paraId="6486C6A4" w14:textId="77777777" w:rsidR="0048020B" w:rsidRPr="0048020B" w:rsidRDefault="0048020B" w:rsidP="0048020B">
            <w:pPr>
              <w:ind w:firstLineChars="20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本人</w:t>
            </w:r>
            <w:r w:rsidRPr="0048020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/机构经贵公司认定为专业投资者，经本人/机构审慎考虑，现决定自愿申请转化为贵公司的普通投资者。该转化效力自贵公司确认当日起及于所有在贵公司销售的、匹配该等级普通投资者的基金产品或服务。</w:t>
            </w:r>
          </w:p>
          <w:p w14:paraId="5136B23D" w14:textId="77777777" w:rsidR="0048020B" w:rsidRPr="0048020B" w:rsidRDefault="0048020B" w:rsidP="0048020B">
            <w:pPr>
              <w:ind w:firstLineChars="20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本人</w:t>
            </w:r>
            <w:r w:rsidRPr="0048020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/机构自贵公司确认转化为普通投资者当日起，遵循适用普通投资者相关规则从事基金交易活动。本人/机构承诺，向贵公司提供的材料真实，准确，完整。如提供的信息发生重要变化将及时告知贵公司。</w:t>
            </w:r>
          </w:p>
          <w:p w14:paraId="7D6711B4" w14:textId="30D407A9" w:rsidR="0048020B" w:rsidRPr="0048020B" w:rsidRDefault="0048020B" w:rsidP="0048020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48020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</w:t>
            </w: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特此申请。</w:t>
            </w:r>
          </w:p>
          <w:p w14:paraId="761F1415" w14:textId="77777777" w:rsidR="0048020B" w:rsidRPr="0048020B" w:rsidRDefault="0048020B" w:rsidP="00A61EC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215266D6" w14:textId="77777777" w:rsidR="0048020B" w:rsidRPr="0048020B" w:rsidRDefault="0048020B" w:rsidP="00A61EC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713FE74C" w14:textId="003BE920" w:rsidR="0048020B" w:rsidRPr="008358D6" w:rsidRDefault="0048020B" w:rsidP="00A61EC3">
            <w:pPr>
              <w:rPr>
                <w:rFonts w:ascii="微软雅黑" w:eastAsia="微软雅黑" w:hAnsi="微软雅黑"/>
                <w:sz w:val="16"/>
                <w:szCs w:val="18"/>
              </w:rPr>
            </w:pPr>
            <w:r w:rsidRPr="008358D6">
              <w:rPr>
                <w:rFonts w:ascii="微软雅黑" w:eastAsia="微软雅黑" w:hAnsi="微软雅黑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1D1C8" wp14:editId="53599217">
                      <wp:simplePos x="0" y="0"/>
                      <wp:positionH relativeFrom="column">
                        <wp:posOffset>4849774</wp:posOffset>
                      </wp:positionH>
                      <wp:positionV relativeFrom="paragraph">
                        <wp:posOffset>31978</wp:posOffset>
                      </wp:positionV>
                      <wp:extent cx="1324052" cy="15265"/>
                      <wp:effectExtent l="0" t="0" r="9525" b="2286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4052" cy="1526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0BDDE" id="直接连接符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5pt,2.5pt" to="486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" strokecolor="#a5a5a5 [3206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6598D" wp14:editId="5BE63011">
                      <wp:simplePos x="0" y="0"/>
                      <wp:positionH relativeFrom="column">
                        <wp:posOffset>2635631</wp:posOffset>
                      </wp:positionH>
                      <wp:positionV relativeFrom="paragraph">
                        <wp:posOffset>47599</wp:posOffset>
                      </wp:positionV>
                      <wp:extent cx="14351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5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2FB72" id="直接连接符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3.75pt" to="320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" strokecolor="#a5a5a5 [3206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EDEB5" wp14:editId="23429A20">
                      <wp:simplePos x="0" y="0"/>
                      <wp:positionH relativeFrom="column">
                        <wp:posOffset>797154</wp:posOffset>
                      </wp:positionH>
                      <wp:positionV relativeFrom="paragraph">
                        <wp:posOffset>45796</wp:posOffset>
                      </wp:positionV>
                      <wp:extent cx="1258214" cy="7315"/>
                      <wp:effectExtent l="0" t="0" r="37465" b="3111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8214" cy="7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1381E" id="直接连接符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3.6pt" to="16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" strokecolor="#a5a5a5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授权经办人签章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单位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>公章</w:t>
            </w:r>
            <w:r w:rsidR="00723774">
              <w:rPr>
                <w:rFonts w:ascii="微软雅黑" w:eastAsia="微软雅黑" w:hAnsi="微软雅黑" w:hint="eastAsia"/>
                <w:sz w:val="20"/>
                <w:szCs w:val="21"/>
              </w:rPr>
              <w:t>或预留印鉴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            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="00351FBA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>个人投资者</w:t>
            </w:r>
            <w:r w:rsidR="00351FBA" w:rsidRPr="008358D6">
              <w:rPr>
                <w:rFonts w:ascii="微软雅黑" w:eastAsia="微软雅黑" w:hAnsi="微软雅黑" w:hint="eastAsia"/>
                <w:sz w:val="20"/>
                <w:szCs w:val="21"/>
              </w:rPr>
              <w:t>签章</w:t>
            </w:r>
          </w:p>
          <w:p w14:paraId="3B993A5B" w14:textId="27920597" w:rsidR="0048020B" w:rsidRPr="00B25EFB" w:rsidRDefault="0048020B" w:rsidP="00A61EC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8358D6">
              <w:rPr>
                <w:rFonts w:ascii="微软雅黑" w:eastAsia="微软雅黑" w:hAnsi="微软雅黑" w:hint="eastAsia"/>
              </w:rPr>
              <w:t xml:space="preserve"> </w:t>
            </w:r>
            <w:r w:rsidRPr="008358D6">
              <w:rPr>
                <w:rFonts w:ascii="微软雅黑" w:eastAsia="微软雅黑" w:hAnsi="微软雅黑"/>
              </w:rPr>
              <w:t xml:space="preserve">                                             </w:t>
            </w:r>
            <w:r w:rsidRPr="008358D6">
              <w:rPr>
                <w:rFonts w:ascii="微软雅黑" w:eastAsia="微软雅黑" w:hAnsi="微软雅黑"/>
                <w:sz w:val="16"/>
                <w:szCs w:val="18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16"/>
                <w:szCs w:val="18"/>
              </w:rPr>
              <w:t xml:space="preserve"> </w:t>
            </w:r>
            <w:r w:rsidRPr="008358D6">
              <w:rPr>
                <w:rFonts w:ascii="微软雅黑" w:eastAsia="微软雅黑" w:hAnsi="微软雅黑"/>
                <w:sz w:val="16"/>
                <w:szCs w:val="18"/>
              </w:rPr>
              <w:t xml:space="preserve">                     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日期：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年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月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>日</w:t>
            </w:r>
          </w:p>
        </w:tc>
      </w:tr>
    </w:tbl>
    <w:p w14:paraId="66CC77E9" w14:textId="7427E006" w:rsidR="0048020B" w:rsidRPr="0048020B" w:rsidRDefault="0048020B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直销中心</w:t>
      </w:r>
      <w:r w:rsidR="000010D3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复核确认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020B" w14:paraId="3EC69B76" w14:textId="77777777" w:rsidTr="0048020B">
        <w:tc>
          <w:tcPr>
            <w:tcW w:w="10762" w:type="dxa"/>
          </w:tcPr>
          <w:p w14:paraId="7559DD6D" w14:textId="50A93846" w:rsidR="0048020B" w:rsidRPr="00411E42" w:rsidRDefault="0048020B" w:rsidP="0048020B">
            <w:pPr>
              <w:ind w:firstLineChars="20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11E42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我司于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____________</w:t>
            </w:r>
            <w:r w:rsidRPr="00411E4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_______</w:t>
            </w:r>
            <w:r w:rsidRPr="00411E4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______</w:t>
            </w:r>
            <w:r w:rsidRPr="00411E4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48020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依据《证券期货投资者适当性管理办法》第八条或第十一条将该投资者认定为专业投资者。经复核，该投资者符合相关转化规定条件，且无其它不得转化情况，现对其转化为普通投资者决定予以核准、确认。</w:t>
            </w:r>
          </w:p>
          <w:p w14:paraId="1390A6AC" w14:textId="77777777" w:rsidR="0048020B" w:rsidRPr="008358D6" w:rsidRDefault="0048020B" w:rsidP="0048020B">
            <w:pPr>
              <w:ind w:firstLineChars="400" w:firstLine="800"/>
              <w:rPr>
                <w:rFonts w:ascii="微软雅黑" w:eastAsia="微软雅黑" w:hAnsi="微软雅黑"/>
                <w:sz w:val="20"/>
                <w:szCs w:val="21"/>
              </w:rPr>
            </w:pP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审核人（一） </w:t>
            </w:r>
            <w:r w:rsidRPr="008358D6">
              <w:rPr>
                <w:rFonts w:ascii="微软雅黑" w:eastAsia="微软雅黑" w:hAnsi="微软雅黑"/>
              </w:rPr>
              <w:t xml:space="preserve">                     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>审核人（二）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    </w:t>
            </w:r>
          </w:p>
          <w:p w14:paraId="2F56C291" w14:textId="77777777" w:rsidR="0048020B" w:rsidRDefault="0048020B" w:rsidP="0048020B">
            <w:r w:rsidRPr="008358D6">
              <w:t xml:space="preserve">       </w:t>
            </w:r>
          </w:p>
          <w:p w14:paraId="2E73035A" w14:textId="77777777" w:rsidR="0048020B" w:rsidRPr="006F78AB" w:rsidRDefault="0048020B" w:rsidP="0048020B">
            <w:pPr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62C4CD" wp14:editId="5D24F5F7">
                      <wp:simplePos x="0" y="0"/>
                      <wp:positionH relativeFrom="column">
                        <wp:posOffset>4432808</wp:posOffset>
                      </wp:positionH>
                      <wp:positionV relativeFrom="paragraph">
                        <wp:posOffset>30353</wp:posOffset>
                      </wp:positionV>
                      <wp:extent cx="2172614" cy="7315"/>
                      <wp:effectExtent l="0" t="0" r="37465" b="31115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2614" cy="731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03A5C" id="直接连接符 2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2.4pt" to="52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" strokecolor="black [3200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FCEA8E" wp14:editId="1ABF4405">
                      <wp:simplePos x="0" y="0"/>
                      <wp:positionH relativeFrom="column">
                        <wp:posOffset>2347011</wp:posOffset>
                      </wp:positionH>
                      <wp:positionV relativeFrom="paragraph">
                        <wp:posOffset>38202</wp:posOffset>
                      </wp:positionV>
                      <wp:extent cx="171132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3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3B41E" id="直接连接符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3pt" to="31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" strokecolor="black [3200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1462A" wp14:editId="640D84A2">
                      <wp:simplePos x="0" y="0"/>
                      <wp:positionH relativeFrom="column">
                        <wp:posOffset>189484</wp:posOffset>
                      </wp:positionH>
                      <wp:positionV relativeFrom="paragraph">
                        <wp:posOffset>31521</wp:posOffset>
                      </wp:positionV>
                      <wp:extent cx="1631289" cy="7315"/>
                      <wp:effectExtent l="0" t="0" r="26670" b="31115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289" cy="731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1AE40" id="直接连接符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5pt" to="14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</w:t>
            </w:r>
            <w:r w:rsidRPr="006F78AB">
              <w:rPr>
                <w:rFonts w:ascii="微软雅黑" w:eastAsia="微软雅黑" w:hAnsi="微软雅黑"/>
                <w:sz w:val="20"/>
                <w:szCs w:val="21"/>
              </w:rPr>
              <w:t xml:space="preserve"> 富达基金管理（中国）有限公司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印鉴</w:t>
            </w:r>
          </w:p>
          <w:p w14:paraId="670826D5" w14:textId="0D5462E6" w:rsidR="0048020B" w:rsidRDefault="0048020B" w:rsidP="0048020B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</w:t>
            </w:r>
            <w:r w:rsidRPr="006F78AB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日期：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年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月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日</w:t>
            </w:r>
          </w:p>
        </w:tc>
      </w:tr>
    </w:tbl>
    <w:p w14:paraId="5C2C6C00" w14:textId="49606CBE" w:rsidR="00C7342B" w:rsidRDefault="0048020B">
      <w:pPr>
        <w:rPr>
          <w:rFonts w:ascii="微软雅黑" w:eastAsia="微软雅黑" w:hAnsi="微软雅黑"/>
          <w:b/>
          <w:bCs/>
          <w:sz w:val="18"/>
          <w:szCs w:val="20"/>
        </w:rPr>
      </w:pPr>
      <w:r w:rsidRPr="0048020B">
        <w:rPr>
          <w:rFonts w:ascii="微软雅黑" w:eastAsia="微软雅黑" w:hAnsi="微软雅黑" w:hint="eastAsia"/>
          <w:b/>
          <w:bCs/>
          <w:sz w:val="18"/>
          <w:szCs w:val="20"/>
        </w:rPr>
        <w:t>风险提示：作为普通投资者，您</w:t>
      </w:r>
      <w:r w:rsidR="000A3C64">
        <w:rPr>
          <w:rFonts w:ascii="微软雅黑" w:eastAsia="微软雅黑" w:hAnsi="微软雅黑" w:hint="eastAsia"/>
          <w:b/>
          <w:bCs/>
          <w:sz w:val="18"/>
          <w:szCs w:val="20"/>
        </w:rPr>
        <w:t>本人</w:t>
      </w:r>
      <w:r w:rsidRPr="0048020B">
        <w:rPr>
          <w:rFonts w:ascii="微软雅黑" w:eastAsia="微软雅黑" w:hAnsi="微软雅黑"/>
          <w:b/>
          <w:bCs/>
          <w:sz w:val="18"/>
          <w:szCs w:val="20"/>
        </w:rPr>
        <w:t>/贵机构在基金投资过程中，应当注意核对您</w:t>
      </w:r>
      <w:r w:rsidR="000A3C64">
        <w:rPr>
          <w:rFonts w:ascii="微软雅黑" w:eastAsia="微软雅黑" w:hAnsi="微软雅黑" w:hint="eastAsia"/>
          <w:b/>
          <w:bCs/>
          <w:sz w:val="18"/>
          <w:szCs w:val="20"/>
        </w:rPr>
        <w:t>本人</w:t>
      </w:r>
      <w:r w:rsidRPr="0048020B">
        <w:rPr>
          <w:rFonts w:ascii="微软雅黑" w:eastAsia="微软雅黑" w:hAnsi="微软雅黑"/>
          <w:b/>
          <w:bCs/>
          <w:sz w:val="18"/>
          <w:szCs w:val="20"/>
        </w:rPr>
        <w:t>/贵机构的风险识别和风险承受能力，选择与您</w:t>
      </w:r>
      <w:r w:rsidR="000A3C64">
        <w:rPr>
          <w:rFonts w:ascii="微软雅黑" w:eastAsia="微软雅黑" w:hAnsi="微软雅黑" w:hint="eastAsia"/>
          <w:b/>
          <w:bCs/>
          <w:sz w:val="18"/>
          <w:szCs w:val="20"/>
        </w:rPr>
        <w:t>本人</w:t>
      </w:r>
      <w:r w:rsidRPr="0048020B">
        <w:rPr>
          <w:rFonts w:ascii="微软雅黑" w:eastAsia="微软雅黑" w:hAnsi="微软雅黑"/>
          <w:b/>
          <w:bCs/>
          <w:sz w:val="18"/>
          <w:szCs w:val="20"/>
        </w:rPr>
        <w:t>/贵机构风险识别能力和风险承受能力相适配的基金产品或服务。</w:t>
      </w:r>
    </w:p>
    <w:p w14:paraId="165CE2C3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74060D5E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3C384553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7ED99C2A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6FD203A6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29A325FB" w14:textId="77777777" w:rsidR="0048020B" w:rsidRPr="0048020B" w:rsidRDefault="0048020B" w:rsidP="0048020B">
      <w:pPr>
        <w:rPr>
          <w:rFonts w:ascii="微软雅黑" w:eastAsia="微软雅黑" w:hAnsi="微软雅黑"/>
          <w:sz w:val="18"/>
          <w:szCs w:val="20"/>
        </w:rPr>
      </w:pPr>
    </w:p>
    <w:p w14:paraId="333D5BFD" w14:textId="77777777" w:rsidR="0048020B" w:rsidRDefault="0048020B" w:rsidP="0048020B">
      <w:pPr>
        <w:rPr>
          <w:rFonts w:ascii="微软雅黑" w:eastAsia="微软雅黑" w:hAnsi="微软雅黑"/>
          <w:b/>
          <w:bCs/>
          <w:sz w:val="18"/>
          <w:szCs w:val="20"/>
        </w:rPr>
      </w:pPr>
    </w:p>
    <w:sectPr w:rsidR="0048020B" w:rsidSect="007963E4">
      <w:headerReference w:type="default" r:id="rId6"/>
      <w:footerReference w:type="default" r:id="rId7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A223" w14:textId="7C3BDE45" w:rsidR="00FF4138" w:rsidRPr="000A3C64" w:rsidRDefault="000A3C64" w:rsidP="000A3C64">
    <w:pPr>
      <w:pStyle w:val="Footer"/>
      <w:rPr>
        <w:rFonts w:ascii="微软雅黑" w:eastAsia="微软雅黑" w:hAnsi="微软雅黑"/>
        <w:sz w:val="15"/>
        <w:szCs w:val="15"/>
      </w:rPr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2090548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sdt>
          <w:sdtPr>
            <w:rPr>
              <w:rFonts w:ascii="微软雅黑" w:eastAsia="微软雅黑" w:hAnsi="微软雅黑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  <w:sz w:val="18"/>
              <w:szCs w:val="18"/>
            </w:rPr>
          </w:sdtEndPr>
          <w:sdtContent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PAGE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2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</w:t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  <w:lang w:val="zh-CN"/>
              </w:rPr>
              <w:t>（共</w:t>
            </w:r>
            <w:r w:rsidRPr="00943069">
              <w:rPr>
                <w:rFonts w:ascii="微软雅黑" w:eastAsia="微软雅黑" w:hAnsi="微软雅黑"/>
                <w:sz w:val="16"/>
                <w:szCs w:val="16"/>
                <w:lang w:val="zh-CN"/>
              </w:rPr>
              <w:t xml:space="preserve"> 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NUMPAGES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4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页）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D99" w14:textId="77777777" w:rsidR="0048020B" w:rsidRDefault="0048020B" w:rsidP="00CD5FAA">
    <w:r w:rsidRPr="00AC46ED">
      <w:rPr>
        <w:rFonts w:ascii="微软雅黑" w:eastAsia="微软雅黑" w:hAnsi="微软雅黑"/>
        <w:noProof/>
        <w:sz w:val="40"/>
        <w:szCs w:val="40"/>
      </w:rPr>
      <w:drawing>
        <wp:inline distT="0" distB="0" distL="0" distR="0" wp14:anchorId="465A078A" wp14:editId="06E014A0">
          <wp:extent cx="2209800" cy="507365"/>
          <wp:effectExtent l="0" t="0" r="0" b="6985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</w:t>
    </w:r>
    <w:r w:rsidRPr="00423347">
      <w:rPr>
        <w:rFonts w:ascii="微软雅黑" w:eastAsia="微软雅黑" w:hAnsi="微软雅黑" w:hint="eastAsia"/>
        <w:b/>
        <w:bCs/>
        <w:color w:val="2C75A6"/>
        <w:sz w:val="36"/>
        <w:szCs w:val="36"/>
      </w:rPr>
      <w:t>专业投资者转化为普通投资者申请及确认书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010D3"/>
    <w:rsid w:val="000A3C64"/>
    <w:rsid w:val="0030644B"/>
    <w:rsid w:val="00340CB7"/>
    <w:rsid w:val="00351FBA"/>
    <w:rsid w:val="0039384E"/>
    <w:rsid w:val="00423347"/>
    <w:rsid w:val="0048020B"/>
    <w:rsid w:val="00664C44"/>
    <w:rsid w:val="007107A6"/>
    <w:rsid w:val="00723774"/>
    <w:rsid w:val="007963E4"/>
    <w:rsid w:val="00861349"/>
    <w:rsid w:val="00AC46ED"/>
    <w:rsid w:val="00C7342B"/>
    <w:rsid w:val="00CD5FAA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63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63E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8020B"/>
    <w:pPr>
      <w:ind w:firstLineChars="200" w:firstLine="420"/>
    </w:pPr>
  </w:style>
  <w:style w:type="table" w:styleId="TableGrid">
    <w:name w:val="Table Grid"/>
    <w:basedOn w:val="TableNormal"/>
    <w:uiPriority w:val="39"/>
    <w:rsid w:val="0048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FMC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Zhao, Echo</cp:lastModifiedBy>
  <cp:revision>2</cp:revision>
  <cp:lastPrinted>2023-03-29T12:17:00Z</cp:lastPrinted>
  <dcterms:created xsi:type="dcterms:W3CDTF">2024-10-31T06:39:00Z</dcterms:created>
  <dcterms:modified xsi:type="dcterms:W3CDTF">2024-10-31T06:39:00Z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c6abf7-26c5-4a1e-a3d1-0074fc177114_Enabled">
    <vt:lpwstr>true</vt:lpwstr>
  </property>
  <property fmtid="{D5CDD505-2E9C-101B-9397-08002B2CF9AE}" pid="3" name="MSIP_Label_73c6abf7-26c5-4a1e-a3d1-0074fc177114_SetDate">
    <vt:lpwstr>2024-10-31T06:39:11Z</vt:lpwstr>
  </property>
  <property fmtid="{D5CDD505-2E9C-101B-9397-08002B2CF9AE}" pid="4" name="MSIP_Label_73c6abf7-26c5-4a1e-a3d1-0074fc177114_Method">
    <vt:lpwstr>Privileged</vt:lpwstr>
  </property>
  <property fmtid="{D5CDD505-2E9C-101B-9397-08002B2CF9AE}" pid="5" name="MSIP_Label_73c6abf7-26c5-4a1e-a3d1-0074fc177114_Name">
    <vt:lpwstr>FIL-Confidential</vt:lpwstr>
  </property>
  <property fmtid="{D5CDD505-2E9C-101B-9397-08002B2CF9AE}" pid="6" name="MSIP_Label_73c6abf7-26c5-4a1e-a3d1-0074fc177114_SiteId">
    <vt:lpwstr>6b94db52-3791-432c-b97e-871411cd202e</vt:lpwstr>
  </property>
  <property fmtid="{D5CDD505-2E9C-101B-9397-08002B2CF9AE}" pid="7" name="MSIP_Label_73c6abf7-26c5-4a1e-a3d1-0074fc177114_ActionId">
    <vt:lpwstr>3763924d-b40a-4528-9e0e-f3ec21ca2ca7</vt:lpwstr>
  </property>
  <property fmtid="{D5CDD505-2E9C-101B-9397-08002B2CF9AE}" pid="8" name="MSIP_Label_73c6abf7-26c5-4a1e-a3d1-0074fc177114_ContentBits">
    <vt:lpwstr>0</vt:lpwstr>
  </property>
</Properties>
</file>